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83436B" w:rsidRPr="008D7BC5" w14:paraId="6D18357D" w14:textId="77777777" w:rsidTr="00D355BA">
        <w:tc>
          <w:tcPr>
            <w:tcW w:w="9426" w:type="dxa"/>
            <w:gridSpan w:val="2"/>
            <w:tcBorders>
              <w:bottom w:val="nil"/>
            </w:tcBorders>
          </w:tcPr>
          <w:p w14:paraId="40CBFF91" w14:textId="77777777" w:rsidR="0083436B" w:rsidRPr="008D7BC5" w:rsidRDefault="0083436B" w:rsidP="00D355BA">
            <w:pPr>
              <w:pStyle w:val="Zhlav"/>
              <w:rPr>
                <w:szCs w:val="24"/>
              </w:rPr>
            </w:pPr>
            <w:r w:rsidRPr="00651E7C">
              <w:rPr>
                <w:color w:val="394C52"/>
                <w:szCs w:val="24"/>
                <w:shd w:val="clear" w:color="auto" w:fill="FFFFFF"/>
              </w:rPr>
              <w:t>Základní škola a mateřská škola Praha 5 - Smíchov, U Santošky 1/1007, příspěvková organizace</w:t>
            </w:r>
          </w:p>
        </w:tc>
      </w:tr>
      <w:tr w:rsidR="0083436B" w:rsidRPr="00557CA0" w14:paraId="3CE36C8B" w14:textId="77777777" w:rsidTr="00D355BA">
        <w:trPr>
          <w:cantSplit/>
        </w:trPr>
        <w:tc>
          <w:tcPr>
            <w:tcW w:w="9426" w:type="dxa"/>
            <w:gridSpan w:val="2"/>
          </w:tcPr>
          <w:p w14:paraId="54C8F81E" w14:textId="6658F0ED" w:rsidR="0083436B" w:rsidRPr="00557CA0" w:rsidRDefault="0083436B" w:rsidP="00D355BA">
            <w:pPr>
              <w:spacing w:before="120" w:line="240" w:lineRule="atLeast"/>
              <w:jc w:val="center"/>
              <w:rPr>
                <w:b/>
                <w:caps/>
                <w:color w:val="0000FF"/>
                <w:szCs w:val="24"/>
              </w:rPr>
            </w:pPr>
            <w:r>
              <w:rPr>
                <w:b/>
                <w:caps/>
                <w:color w:val="0000FF"/>
              </w:rPr>
              <w:t>4</w:t>
            </w:r>
            <w:r>
              <w:rPr>
                <w:b/>
                <w:caps/>
                <w:color w:val="0000FF"/>
              </w:rPr>
              <w:t>7</w:t>
            </w:r>
            <w:r>
              <w:rPr>
                <w:b/>
                <w:caps/>
                <w:color w:val="0000FF"/>
              </w:rPr>
              <w:t xml:space="preserve">. </w:t>
            </w:r>
            <w:r w:rsidRPr="0083436B">
              <w:rPr>
                <w:b/>
                <w:caps/>
                <w:color w:val="0000FF"/>
              </w:rPr>
              <w:t>SMĚRNICE K REALIZACI OPATŘENÍ „BALÍČKU OKAMŽITÉ POMOCI PRAŽANŮM</w:t>
            </w:r>
            <w:r>
              <w:t>“</w:t>
            </w:r>
          </w:p>
        </w:tc>
      </w:tr>
      <w:tr w:rsidR="0083436B" w:rsidRPr="008D7BC5" w14:paraId="45C78C03" w14:textId="77777777" w:rsidTr="00D355BA">
        <w:tc>
          <w:tcPr>
            <w:tcW w:w="4465" w:type="dxa"/>
          </w:tcPr>
          <w:p w14:paraId="7BC7DB92" w14:textId="77777777" w:rsidR="0083436B" w:rsidRPr="008D7BC5" w:rsidRDefault="0083436B" w:rsidP="00D355BA">
            <w:pPr>
              <w:spacing w:before="120" w:line="240" w:lineRule="atLeast"/>
              <w:rPr>
                <w:szCs w:val="24"/>
              </w:rPr>
            </w:pPr>
            <w:r w:rsidRPr="008D7BC5">
              <w:rPr>
                <w:szCs w:val="24"/>
              </w:rPr>
              <w:t>Vypracoval:</w:t>
            </w:r>
          </w:p>
        </w:tc>
        <w:tc>
          <w:tcPr>
            <w:tcW w:w="4961" w:type="dxa"/>
          </w:tcPr>
          <w:p w14:paraId="3D3F7064" w14:textId="77777777" w:rsidR="0083436B" w:rsidRPr="0083436B" w:rsidRDefault="0083436B" w:rsidP="0083436B">
            <w:pPr>
              <w:pStyle w:val="DefinitionTerm"/>
              <w:widowControl/>
              <w:spacing w:before="12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3436B">
              <w:rPr>
                <w:rFonts w:asciiTheme="minorHAnsi" w:hAnsiTheme="minorHAnsi" w:cstheme="minorHAnsi"/>
                <w:sz w:val="22"/>
                <w:szCs w:val="22"/>
              </w:rPr>
              <w:t xml:space="preserve">M. Říhová, ředitel školy </w:t>
            </w:r>
          </w:p>
        </w:tc>
      </w:tr>
      <w:tr w:rsidR="0083436B" w:rsidRPr="008D7BC5" w14:paraId="2E95E242" w14:textId="77777777" w:rsidTr="00D355BA">
        <w:tc>
          <w:tcPr>
            <w:tcW w:w="4465" w:type="dxa"/>
          </w:tcPr>
          <w:p w14:paraId="13532735" w14:textId="77777777" w:rsidR="0083436B" w:rsidRPr="008D7BC5" w:rsidRDefault="0083436B" w:rsidP="00D355BA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Vydal</w:t>
            </w:r>
            <w:r w:rsidRPr="00BE0F93">
              <w:rPr>
                <w:szCs w:val="24"/>
              </w:rPr>
              <w:t>:</w:t>
            </w:r>
          </w:p>
        </w:tc>
        <w:tc>
          <w:tcPr>
            <w:tcW w:w="4961" w:type="dxa"/>
          </w:tcPr>
          <w:p w14:paraId="7813E71B" w14:textId="77777777" w:rsidR="0083436B" w:rsidRPr="008D7BC5" w:rsidRDefault="0083436B" w:rsidP="0083436B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M. Říhová</w:t>
            </w:r>
            <w:r w:rsidRPr="008D7BC5">
              <w:rPr>
                <w:szCs w:val="24"/>
              </w:rPr>
              <w:t xml:space="preserve">, ředitel školy </w:t>
            </w:r>
          </w:p>
        </w:tc>
      </w:tr>
      <w:tr w:rsidR="0083436B" w:rsidRPr="008D7BC5" w14:paraId="42D518D4" w14:textId="77777777" w:rsidTr="00D355BA">
        <w:tc>
          <w:tcPr>
            <w:tcW w:w="4465" w:type="dxa"/>
          </w:tcPr>
          <w:p w14:paraId="2E2AC26A" w14:textId="77777777" w:rsidR="0083436B" w:rsidRPr="008D7BC5" w:rsidRDefault="0083436B" w:rsidP="00D355BA">
            <w:pPr>
              <w:spacing w:before="120" w:line="240" w:lineRule="atLeast"/>
              <w:rPr>
                <w:szCs w:val="24"/>
              </w:rPr>
            </w:pPr>
            <w:r w:rsidRPr="008D7BC5">
              <w:rPr>
                <w:szCs w:val="24"/>
              </w:rPr>
              <w:t>Směrnice nabývá platnosti ode dne:</w:t>
            </w:r>
          </w:p>
        </w:tc>
        <w:tc>
          <w:tcPr>
            <w:tcW w:w="4961" w:type="dxa"/>
          </w:tcPr>
          <w:p w14:paraId="397118E7" w14:textId="01D267E1" w:rsidR="0083436B" w:rsidRPr="008D7BC5" w:rsidRDefault="0083436B" w:rsidP="00D355BA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</w:rPr>
              <w:t>10</w:t>
            </w:r>
            <w:r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</w:p>
        </w:tc>
      </w:tr>
      <w:tr w:rsidR="0083436B" w:rsidRPr="008D7BC5" w14:paraId="3554DC58" w14:textId="77777777" w:rsidTr="00D355BA">
        <w:tc>
          <w:tcPr>
            <w:tcW w:w="4465" w:type="dxa"/>
          </w:tcPr>
          <w:p w14:paraId="04265EBA" w14:textId="77777777" w:rsidR="0083436B" w:rsidRPr="008D7BC5" w:rsidRDefault="0083436B" w:rsidP="00D355BA">
            <w:pPr>
              <w:spacing w:before="120" w:line="240" w:lineRule="atLeast"/>
              <w:rPr>
                <w:szCs w:val="24"/>
              </w:rPr>
            </w:pPr>
            <w:r w:rsidRPr="008D7BC5">
              <w:rPr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14:paraId="4F0CB3A7" w14:textId="4B74DDE4" w:rsidR="0083436B" w:rsidRPr="008D7BC5" w:rsidRDefault="0083436B" w:rsidP="00D355BA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</w:rPr>
              <w:t>10</w:t>
            </w:r>
            <w:r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</w:p>
        </w:tc>
      </w:tr>
      <w:tr w:rsidR="0083436B" w:rsidRPr="00557CA0" w14:paraId="796BAA3B" w14:textId="77777777" w:rsidTr="00D355BA">
        <w:tc>
          <w:tcPr>
            <w:tcW w:w="9426" w:type="dxa"/>
            <w:gridSpan w:val="2"/>
          </w:tcPr>
          <w:p w14:paraId="1395EB2C" w14:textId="77777777" w:rsidR="0083436B" w:rsidRPr="00557CA0" w:rsidRDefault="0083436B" w:rsidP="00D355BA">
            <w:pPr>
              <w:rPr>
                <w:sz w:val="20"/>
                <w:szCs w:val="24"/>
              </w:rPr>
            </w:pPr>
            <w:r w:rsidRPr="00557CA0">
              <w:rPr>
                <w:sz w:val="20"/>
                <w:szCs w:val="24"/>
              </w:rPr>
              <w:t xml:space="preserve">Změny ve směrnici jsou prováděny formou číslovaných písemných dodatků, které </w:t>
            </w:r>
            <w:proofErr w:type="gramStart"/>
            <w:r w:rsidRPr="00557CA0">
              <w:rPr>
                <w:sz w:val="20"/>
                <w:szCs w:val="24"/>
              </w:rPr>
              <w:t>tvoří</w:t>
            </w:r>
            <w:proofErr w:type="gramEnd"/>
            <w:r w:rsidRPr="00557CA0">
              <w:rPr>
                <w:sz w:val="20"/>
                <w:szCs w:val="24"/>
              </w:rPr>
              <w:t xml:space="preserve"> součást tohoto předpisu.</w:t>
            </w:r>
          </w:p>
        </w:tc>
      </w:tr>
      <w:tr w:rsidR="0083436B" w14:paraId="596D43ED" w14:textId="77777777" w:rsidTr="00D355BA">
        <w:tc>
          <w:tcPr>
            <w:tcW w:w="9426" w:type="dxa"/>
            <w:gridSpan w:val="2"/>
          </w:tcPr>
          <w:p w14:paraId="326EA2EE" w14:textId="77777777" w:rsidR="0083436B" w:rsidRDefault="0083436B" w:rsidP="00D355BA">
            <w:pPr>
              <w:rPr>
                <w:sz w:val="16"/>
              </w:rPr>
            </w:pPr>
            <w:r>
              <w:rPr>
                <w:sz w:val="16"/>
              </w:rPr>
              <w:t xml:space="preserve">Pozn. JM: Text této směrnice není a nemůže být univerzálně platný dokument, každá organizace si ji musí upravit na své podmínky. </w:t>
            </w:r>
          </w:p>
        </w:tc>
      </w:tr>
    </w:tbl>
    <w:p w14:paraId="25A8E041" w14:textId="77777777" w:rsidR="00DA1241" w:rsidRDefault="00DA1241"/>
    <w:p w14:paraId="7D2E9B16" w14:textId="77777777" w:rsidR="0083436B" w:rsidRPr="0083436B" w:rsidRDefault="0083436B" w:rsidP="0083436B">
      <w:pPr>
        <w:jc w:val="both"/>
        <w:rPr>
          <w:b/>
          <w:bCs/>
        </w:rPr>
      </w:pPr>
      <w:r w:rsidRPr="0083436B">
        <w:rPr>
          <w:b/>
          <w:bCs/>
        </w:rPr>
        <w:t>Úvodní ustanovení</w:t>
      </w:r>
    </w:p>
    <w:p w14:paraId="2F4961C7" w14:textId="5C8A0424" w:rsidR="0083436B" w:rsidRDefault="0083436B" w:rsidP="0083436B">
      <w:pPr>
        <w:jc w:val="both"/>
      </w:pPr>
      <w:r>
        <w:t>Tato směrnice provádí usnesení Zastupitelstva hl. m. Prahy č. 38/5 ze dne 16. 6. 2022, které umožnilo čerpat finanční podporu školám a školským zařízením školám a školským zařízením zřízenými městskými částmi</w:t>
      </w:r>
      <w:r>
        <w:t xml:space="preserve"> </w:t>
      </w:r>
      <w:r>
        <w:t>hl. m. Prahy na zmírnění dopadů inflace pro pražské domácnosti. Oprávněným žadatelem se pro tuto směrnici rozumí dítě/žák/ účastník. V případě nezletilosti zastupuje žadatele zákonný zástupce.</w:t>
      </w:r>
    </w:p>
    <w:p w14:paraId="2D38CC4A" w14:textId="77777777" w:rsidR="0083436B" w:rsidRPr="0083436B" w:rsidRDefault="0083436B" w:rsidP="0083436B">
      <w:pPr>
        <w:jc w:val="both"/>
        <w:rPr>
          <w:b/>
          <w:bCs/>
        </w:rPr>
      </w:pPr>
      <w:r w:rsidRPr="0083436B">
        <w:rPr>
          <w:b/>
          <w:bCs/>
        </w:rPr>
        <w:t>Předmět směrnice</w:t>
      </w:r>
    </w:p>
    <w:p w14:paraId="202B5ADF" w14:textId="5B3936A6" w:rsidR="0083436B" w:rsidRDefault="0083436B" w:rsidP="0083436B">
      <w:pPr>
        <w:jc w:val="both"/>
      </w:pPr>
      <w:r>
        <w:t>Tato směrnice upravuje pravidla pro odpuštění poplatků v předškolních a školních zařízeních a</w:t>
      </w:r>
      <w:r>
        <w:t> </w:t>
      </w:r>
      <w:r>
        <w:t>pravidla pro</w:t>
      </w:r>
      <w:r>
        <w:t xml:space="preserve"> </w:t>
      </w:r>
      <w:r>
        <w:t>čerpání příspěvku na žáka mateřské školy/základní školy z tzv. Fondu solidarity, který je zřízený školou.</w:t>
      </w:r>
    </w:p>
    <w:p w14:paraId="3DCD11B4" w14:textId="77777777" w:rsidR="0083436B" w:rsidRPr="0083436B" w:rsidRDefault="0083436B" w:rsidP="0083436B">
      <w:pPr>
        <w:jc w:val="both"/>
        <w:rPr>
          <w:b/>
          <w:bCs/>
        </w:rPr>
      </w:pPr>
      <w:r w:rsidRPr="0083436B">
        <w:rPr>
          <w:b/>
          <w:bCs/>
        </w:rPr>
        <w:t>A. Základní opatření</w:t>
      </w:r>
    </w:p>
    <w:p w14:paraId="79C287E2" w14:textId="3BB8AC3F" w:rsidR="0083436B" w:rsidRDefault="0083436B" w:rsidP="0083436B">
      <w:pPr>
        <w:jc w:val="both"/>
      </w:pPr>
      <w:r>
        <w:t>Základní opatření se vztahuje na stravné, školné a úplatu za družinu. Výše podpory činí 100 % prominutí</w:t>
      </w:r>
      <w:r>
        <w:t xml:space="preserve"> </w:t>
      </w:r>
      <w:r>
        <w:t>úplaty.</w:t>
      </w:r>
    </w:p>
    <w:p w14:paraId="36E3D839" w14:textId="77777777" w:rsidR="0083436B" w:rsidRPr="0083436B" w:rsidRDefault="0083436B" w:rsidP="0083436B">
      <w:pPr>
        <w:jc w:val="both"/>
        <w:rPr>
          <w:b/>
          <w:bCs/>
        </w:rPr>
      </w:pPr>
      <w:r w:rsidRPr="0083436B">
        <w:rPr>
          <w:b/>
          <w:bCs/>
        </w:rPr>
        <w:t>B. Zvláštní opatření</w:t>
      </w:r>
    </w:p>
    <w:p w14:paraId="6010A973" w14:textId="49DE4737" w:rsidR="0083436B" w:rsidRDefault="0083436B" w:rsidP="0083436B">
      <w:pPr>
        <w:jc w:val="both"/>
      </w:pPr>
      <w:r>
        <w:t>Zvláštní opatření představuje finanční příspěvek z tzv. Fondu solidarity. Tato podpora je určena pro školní a</w:t>
      </w:r>
      <w:r>
        <w:t xml:space="preserve"> </w:t>
      </w:r>
      <w:r>
        <w:t xml:space="preserve">mimoškolní aktivity, které organizuje škola. Finanční prostředky </w:t>
      </w:r>
      <w:proofErr w:type="gramStart"/>
      <w:r>
        <w:t>slouží</w:t>
      </w:r>
      <w:proofErr w:type="gramEnd"/>
      <w:r>
        <w:t xml:space="preserve"> k zachování sociální koheze uvnitř</w:t>
      </w:r>
      <w:r>
        <w:t xml:space="preserve"> </w:t>
      </w:r>
      <w:r>
        <w:t>tříd, umožňují rozvíjení talentu a schopností žáků při školních a mimoškolních aktivitách. Rozdělování prostředků z Fondu je plně v kompetenci školy. Škola pracuje s fondem do jeho vyčerpání, přidělené prostředky</w:t>
      </w:r>
      <w:r>
        <w:t xml:space="preserve"> </w:t>
      </w:r>
      <w:r>
        <w:t>vycházejí z počtu žáků/dětí školy.</w:t>
      </w:r>
    </w:p>
    <w:p w14:paraId="7A417AEA" w14:textId="77777777" w:rsidR="0083436B" w:rsidRPr="0083436B" w:rsidRDefault="0083436B" w:rsidP="0083436B">
      <w:pPr>
        <w:jc w:val="both"/>
        <w:rPr>
          <w:b/>
          <w:bCs/>
        </w:rPr>
      </w:pPr>
      <w:r w:rsidRPr="0083436B">
        <w:rPr>
          <w:b/>
          <w:bCs/>
        </w:rPr>
        <w:t>Podmínky čerpání podpory</w:t>
      </w:r>
    </w:p>
    <w:p w14:paraId="75C020A3" w14:textId="28B726DD" w:rsidR="0083436B" w:rsidRDefault="0083436B" w:rsidP="0083436B">
      <w:pPr>
        <w:jc w:val="both"/>
      </w:pPr>
      <w:r>
        <w:t>V případě základních opatření musí být žadatel zapsán ke stravování/ke vzdělávání v mateřské škole/do</w:t>
      </w:r>
      <w:r>
        <w:t xml:space="preserve"> </w:t>
      </w:r>
      <w:r>
        <w:t>družiny. Žadatel musí mít trvalý pobyt v hl. m. Praze.</w:t>
      </w:r>
    </w:p>
    <w:p w14:paraId="76C9D846" w14:textId="1C1C848E" w:rsidR="0083436B" w:rsidRDefault="0083436B" w:rsidP="0083436B">
      <w:pPr>
        <w:jc w:val="both"/>
      </w:pPr>
      <w:r>
        <w:t>Žadatel dále musí splňovat alespoň jednu z následujících podmínek nebo pobírat některou z</w:t>
      </w:r>
      <w:r>
        <w:t> </w:t>
      </w:r>
      <w:r>
        <w:t>následujících</w:t>
      </w:r>
      <w:r>
        <w:t xml:space="preserve"> dávek</w:t>
      </w:r>
      <w:r>
        <w:t>:</w:t>
      </w:r>
    </w:p>
    <w:p w14:paraId="387AF808" w14:textId="77777777" w:rsidR="0083436B" w:rsidRDefault="0083436B" w:rsidP="0083436B">
      <w:pPr>
        <w:jc w:val="both"/>
      </w:pPr>
      <w:r>
        <w:t>• příspěvek či doplatek na bydlení;</w:t>
      </w:r>
    </w:p>
    <w:p w14:paraId="608A1575" w14:textId="77777777" w:rsidR="0083436B" w:rsidRDefault="0083436B" w:rsidP="0083436B">
      <w:pPr>
        <w:jc w:val="both"/>
      </w:pPr>
      <w:r>
        <w:t>• okamžitou dávku v hmotné nouzi;</w:t>
      </w:r>
    </w:p>
    <w:p w14:paraId="2C661F71" w14:textId="77777777" w:rsidR="0083436B" w:rsidRDefault="0083436B" w:rsidP="0083436B">
      <w:pPr>
        <w:jc w:val="both"/>
      </w:pPr>
      <w:r>
        <w:lastRenderedPageBreak/>
        <w:t>• přídavek na dítě;</w:t>
      </w:r>
    </w:p>
    <w:p w14:paraId="64D10824" w14:textId="77777777" w:rsidR="0083436B" w:rsidRDefault="0083436B" w:rsidP="0083436B">
      <w:pPr>
        <w:jc w:val="both"/>
      </w:pPr>
      <w:r>
        <w:t>• dávky pěstounské péče;</w:t>
      </w:r>
    </w:p>
    <w:p w14:paraId="423241F7" w14:textId="77777777" w:rsidR="0083436B" w:rsidRDefault="0083436B" w:rsidP="0083436B">
      <w:pPr>
        <w:jc w:val="both"/>
      </w:pPr>
      <w:r>
        <w:t>• čelí exekuci/insolvenci;</w:t>
      </w:r>
    </w:p>
    <w:p w14:paraId="1D19885C" w14:textId="77777777" w:rsidR="0083436B" w:rsidRDefault="0083436B" w:rsidP="0083436B">
      <w:pPr>
        <w:jc w:val="both"/>
      </w:pPr>
      <w:r>
        <w:t xml:space="preserve">• po zaplacení nákladů na bydlení domácnosti </w:t>
      </w:r>
      <w:proofErr w:type="gramStart"/>
      <w:r>
        <w:t>zbyde</w:t>
      </w:r>
      <w:proofErr w:type="gramEnd"/>
      <w:r>
        <w:t xml:space="preserve"> méně než 200 Kč/osobu/den (u samostatně žijících osob 300 Kč/den). Do nákladů lze zahrnout i splátku hypotéky či družstevního podílu na nemovitost, ve které rodina bydlí.</w:t>
      </w:r>
    </w:p>
    <w:p w14:paraId="7790ECE9" w14:textId="77777777" w:rsidR="0083436B" w:rsidRDefault="0083436B" w:rsidP="0083436B">
      <w:pPr>
        <w:jc w:val="both"/>
      </w:pPr>
      <w:r>
        <w:t>Tyto skutečnosti stvrzuje čestným prohlášením.</w:t>
      </w:r>
    </w:p>
    <w:p w14:paraId="0C9E55D7" w14:textId="200D8D21" w:rsidR="0083436B" w:rsidRDefault="0083436B" w:rsidP="0083436B">
      <w:pPr>
        <w:jc w:val="both"/>
      </w:pPr>
      <w:r>
        <w:t>V případě zvláštního opatření tzv. Fondu solidarity musí mít žadatel trvalý pobyt na území hl. m. Prahy. Dále</w:t>
      </w:r>
      <w:r>
        <w:t xml:space="preserve"> </w:t>
      </w:r>
      <w:r>
        <w:t>žadatel musí svoji žádost odůvodnit (na jakou aktivitu a za jakého důvodu žádá o finanční příspěvek).</w:t>
      </w:r>
    </w:p>
    <w:p w14:paraId="314FC9A9" w14:textId="77777777" w:rsidR="0083436B" w:rsidRPr="0083436B" w:rsidRDefault="0083436B" w:rsidP="0083436B">
      <w:pPr>
        <w:jc w:val="both"/>
        <w:rPr>
          <w:b/>
          <w:bCs/>
        </w:rPr>
      </w:pPr>
      <w:r w:rsidRPr="0083436B">
        <w:rPr>
          <w:b/>
          <w:bCs/>
        </w:rPr>
        <w:t>Podání žádosti</w:t>
      </w:r>
    </w:p>
    <w:p w14:paraId="36F70D21" w14:textId="713A84F0" w:rsidR="0083436B" w:rsidRDefault="0083436B" w:rsidP="0083436B">
      <w:pPr>
        <w:jc w:val="both"/>
      </w:pPr>
      <w:r>
        <w:t>Ředitelka školy zveřejní informace pro žadatele na webových stránkách školy. Od 1. 10. 2022 může žadatel</w:t>
      </w:r>
      <w:r>
        <w:t xml:space="preserve"> </w:t>
      </w:r>
      <w:r>
        <w:t>podat žádost vyplněnou na předepsaném formuláři, který je přílohou této směrnice.</w:t>
      </w:r>
    </w:p>
    <w:p w14:paraId="3EBF6A9A" w14:textId="77777777" w:rsidR="0083436B" w:rsidRDefault="0083436B" w:rsidP="0083436B">
      <w:pPr>
        <w:jc w:val="both"/>
      </w:pPr>
      <w:r>
        <w:t>Žádost se odevzdává“</w:t>
      </w:r>
    </w:p>
    <w:p w14:paraId="506977F3" w14:textId="15E9DE5A" w:rsidR="0083436B" w:rsidRDefault="0083436B" w:rsidP="0083436B">
      <w:pPr>
        <w:jc w:val="both"/>
      </w:pPr>
      <w:r>
        <w:t xml:space="preserve">• pro žáky ZŠ </w:t>
      </w:r>
      <w:r>
        <w:t>do</w:t>
      </w:r>
      <w:r>
        <w:t xml:space="preserve"> ředitel</w:t>
      </w:r>
      <w:r>
        <w:t>ny</w:t>
      </w:r>
      <w:r>
        <w:t xml:space="preserve"> školy</w:t>
      </w:r>
    </w:p>
    <w:p w14:paraId="792B9597" w14:textId="77777777" w:rsidR="0083436B" w:rsidRDefault="0083436B" w:rsidP="0083436B">
      <w:pPr>
        <w:jc w:val="both"/>
      </w:pPr>
      <w:r>
        <w:t>• pro děti MŠ zástupkyni ředitelky školy pro mateřskou školu</w:t>
      </w:r>
    </w:p>
    <w:p w14:paraId="3A83E3C2" w14:textId="77777777" w:rsidR="0083436B" w:rsidRDefault="0083436B" w:rsidP="0083436B">
      <w:pPr>
        <w:jc w:val="both"/>
      </w:pPr>
      <w:r>
        <w:t>Žadatel je povinen uvést pravdivé údaje. Ty dokládá čestným prohlášením, které je součástí žádosti.</w:t>
      </w:r>
    </w:p>
    <w:p w14:paraId="70C55EAB" w14:textId="77777777" w:rsidR="0083436B" w:rsidRPr="0083436B" w:rsidRDefault="0083436B" w:rsidP="0083436B">
      <w:pPr>
        <w:jc w:val="both"/>
        <w:rPr>
          <w:b/>
          <w:bCs/>
        </w:rPr>
      </w:pPr>
      <w:r w:rsidRPr="0083436B">
        <w:rPr>
          <w:b/>
          <w:bCs/>
        </w:rPr>
        <w:t>Vyřízení žádosti</w:t>
      </w:r>
    </w:p>
    <w:p w14:paraId="5ECDB41D" w14:textId="77777777" w:rsidR="0083436B" w:rsidRDefault="0083436B" w:rsidP="0083436B">
      <w:pPr>
        <w:jc w:val="both"/>
      </w:pPr>
      <w:r>
        <w:t>Ředitelka školy žádost posoudí a rozhodne o jejím schválení či neschválení. O této skutečnosti vyrozumí žadatele v přiměřené lhůtě.</w:t>
      </w:r>
    </w:p>
    <w:p w14:paraId="1483AF41" w14:textId="3D63078B" w:rsidR="0083436B" w:rsidRDefault="0083436B" w:rsidP="0083436B">
      <w:pPr>
        <w:jc w:val="both"/>
      </w:pPr>
      <w:r>
        <w:t>Proti rozhodnutí ředitelky o žádosti žadatele se nelze odvolat. Na prominutí úplaty není žádný právní nárok.</w:t>
      </w:r>
    </w:p>
    <w:p w14:paraId="777B70D1" w14:textId="7EF2BFF4" w:rsidR="0083436B" w:rsidRDefault="0083436B" w:rsidP="0083436B">
      <w:pPr>
        <w:jc w:val="both"/>
      </w:pPr>
      <w:r>
        <w:t>Ředitelka může rozhodnout o prominutí úplaty ve školním roce 2022/2023 na základě předložené žádosti s</w:t>
      </w:r>
      <w:r>
        <w:t xml:space="preserve"> </w:t>
      </w:r>
      <w:r>
        <w:t>čestným prohlášením.</w:t>
      </w:r>
    </w:p>
    <w:p w14:paraId="5918ACAB" w14:textId="77777777" w:rsidR="0083436B" w:rsidRDefault="0083436B" w:rsidP="0083436B">
      <w:pPr>
        <w:jc w:val="both"/>
      </w:pPr>
    </w:p>
    <w:p w14:paraId="31C99E82" w14:textId="77777777" w:rsidR="0083436B" w:rsidRDefault="0083436B" w:rsidP="0083436B">
      <w:pPr>
        <w:jc w:val="both"/>
      </w:pPr>
    </w:p>
    <w:p w14:paraId="55A3EAE6" w14:textId="22A512A9" w:rsidR="0083436B" w:rsidRDefault="0083436B" w:rsidP="0083436B">
      <w:pPr>
        <w:jc w:val="both"/>
      </w:pPr>
      <w:r>
        <w:t>RNDr. Martina Říhová</w:t>
      </w:r>
    </w:p>
    <w:p w14:paraId="72D74FCC" w14:textId="7E2D847E" w:rsidR="0083436B" w:rsidRDefault="0083436B" w:rsidP="0083436B">
      <w:r>
        <w:t>ř</w:t>
      </w:r>
      <w:r>
        <w:t>editelka školy</w:t>
      </w:r>
    </w:p>
    <w:sectPr w:rsidR="0083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6B"/>
    <w:rsid w:val="000A31D0"/>
    <w:rsid w:val="003B2248"/>
    <w:rsid w:val="0083436B"/>
    <w:rsid w:val="00A902DA"/>
    <w:rsid w:val="00DA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D0C1"/>
  <w15:chartTrackingRefBased/>
  <w15:docId w15:val="{D40984C4-E5BB-45FB-8377-92BB440A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8343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rsid w:val="0083436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ZhlavChar">
    <w:name w:val="Záhlaví Char"/>
    <w:basedOn w:val="Standardnpsmoodstavce"/>
    <w:link w:val="Zhlav"/>
    <w:uiPriority w:val="99"/>
    <w:rsid w:val="0083436B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520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Říhová</dc:creator>
  <cp:keywords/>
  <dc:description/>
  <cp:lastModifiedBy>Martina Říhová</cp:lastModifiedBy>
  <cp:revision>1</cp:revision>
  <dcterms:created xsi:type="dcterms:W3CDTF">2023-09-26T08:32:00Z</dcterms:created>
  <dcterms:modified xsi:type="dcterms:W3CDTF">2023-09-26T08:45:00Z</dcterms:modified>
</cp:coreProperties>
</file>