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68" w:rsidRPr="001A2297" w:rsidRDefault="00622868" w:rsidP="00622868">
      <w:pPr>
        <w:rPr>
          <w:rFonts w:ascii="Arial" w:hAnsi="Arial" w:cs="Arial"/>
          <w:b/>
          <w:sz w:val="36"/>
          <w:szCs w:val="36"/>
        </w:rPr>
      </w:pPr>
      <w:r w:rsidRPr="001A2297">
        <w:rPr>
          <w:rFonts w:ascii="Arial" w:hAnsi="Arial" w:cs="Arial"/>
          <w:b/>
          <w:sz w:val="36"/>
          <w:szCs w:val="36"/>
        </w:rPr>
        <w:t>Čarodějnice</w:t>
      </w: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Čarodějnice necestují vlakem, lodí, letadlem ani na koni. Létají na koštěti. Na takové koště se čarodějnice posadí, třeba i s kocourem, a nahlas řekne, kam chce letět. Čarodějnice je na koště opatrná, má jen jedno. Kdyby se ztratilo nebo poškodilo, musela by chodit pěšky.</w:t>
      </w:r>
    </w:p>
    <w:p w:rsidR="00622868" w:rsidRPr="001A2297" w:rsidRDefault="00622868" w:rsidP="00622868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br/>
        <w:t xml:space="preserve">1. </w:t>
      </w:r>
      <w:r w:rsidRPr="001A2297">
        <w:rPr>
          <w:rFonts w:ascii="Arial" w:hAnsi="Arial" w:cs="Arial"/>
          <w:sz w:val="36"/>
          <w:szCs w:val="36"/>
          <w:u w:val="single"/>
        </w:rPr>
        <w:t>Označ, zda je věta pravdivá nebo ne.</w:t>
      </w: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Čarodějnice cestuje na koštěti.                               </w:t>
      </w:r>
      <w:proofErr w:type="gramStart"/>
      <w:r>
        <w:rPr>
          <w:rFonts w:ascii="Arial" w:hAnsi="Arial" w:cs="Arial"/>
          <w:sz w:val="36"/>
          <w:szCs w:val="36"/>
        </w:rPr>
        <w:t>ANO     NE</w:t>
      </w:r>
      <w:proofErr w:type="gramEnd"/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Čarodějnice si na koště lehne.                                </w:t>
      </w:r>
      <w:proofErr w:type="gramStart"/>
      <w:r>
        <w:rPr>
          <w:rFonts w:ascii="Arial" w:hAnsi="Arial" w:cs="Arial"/>
          <w:sz w:val="36"/>
          <w:szCs w:val="36"/>
        </w:rPr>
        <w:t>ANO     NE</w:t>
      </w:r>
      <w:proofErr w:type="gramEnd"/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S čarodějnicí někdy cestuje i netopýr.                     </w:t>
      </w:r>
      <w:proofErr w:type="gramStart"/>
      <w:r>
        <w:rPr>
          <w:rFonts w:ascii="Arial" w:hAnsi="Arial" w:cs="Arial"/>
          <w:sz w:val="36"/>
          <w:szCs w:val="36"/>
        </w:rPr>
        <w:t>ANO     NE</w:t>
      </w:r>
      <w:proofErr w:type="gramEnd"/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Na koště si dává pozor.                                           </w:t>
      </w:r>
      <w:proofErr w:type="gramStart"/>
      <w:r>
        <w:rPr>
          <w:rFonts w:ascii="Arial" w:hAnsi="Arial" w:cs="Arial"/>
          <w:sz w:val="36"/>
          <w:szCs w:val="36"/>
        </w:rPr>
        <w:t>ANO     NE</w:t>
      </w:r>
      <w:proofErr w:type="gramEnd"/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Doma má náhradní koště.                                       </w:t>
      </w:r>
      <w:proofErr w:type="gramStart"/>
      <w:r>
        <w:rPr>
          <w:rFonts w:ascii="Arial" w:hAnsi="Arial" w:cs="Arial"/>
          <w:sz w:val="36"/>
          <w:szCs w:val="36"/>
        </w:rPr>
        <w:t>ANO     NE</w:t>
      </w:r>
      <w:proofErr w:type="gramEnd"/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Kdyby se koště rozbilo, musela by chodit pěšky.    </w:t>
      </w:r>
      <w:proofErr w:type="gramStart"/>
      <w:r>
        <w:rPr>
          <w:rFonts w:ascii="Arial" w:hAnsi="Arial" w:cs="Arial"/>
          <w:sz w:val="36"/>
          <w:szCs w:val="36"/>
        </w:rPr>
        <w:t>ANO     NE</w:t>
      </w:r>
      <w:proofErr w:type="gramEnd"/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106045</wp:posOffset>
            </wp:positionV>
            <wp:extent cx="3011805" cy="3340735"/>
            <wp:effectExtent l="19050" t="0" r="0" b="0"/>
            <wp:wrapTight wrapText="bothSides">
              <wp:wrapPolygon edited="0">
                <wp:start x="-137" y="0"/>
                <wp:lineTo x="-137" y="21432"/>
                <wp:lineTo x="21586" y="21432"/>
                <wp:lineTo x="21586" y="0"/>
                <wp:lineTo x="-137" y="0"/>
              </wp:wrapPolygon>
            </wp:wrapTight>
            <wp:docPr id="5" name="irc_mi" descr="Související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54" b="6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334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br/>
      </w:r>
    </w:p>
    <w:p w:rsidR="00622868" w:rsidRDefault="00622868" w:rsidP="00622868">
      <w:pPr>
        <w:rPr>
          <w:rFonts w:ascii="Arial" w:hAnsi="Arial" w:cs="Arial"/>
          <w:sz w:val="36"/>
          <w:szCs w:val="36"/>
          <w:u w:val="single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  <w:u w:val="single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  <w:u w:val="single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lastRenderedPageBreak/>
        <w:t xml:space="preserve">2. </w:t>
      </w:r>
      <w:r w:rsidRPr="00622868">
        <w:rPr>
          <w:rFonts w:ascii="Arial" w:hAnsi="Arial" w:cs="Arial"/>
          <w:sz w:val="36"/>
          <w:szCs w:val="36"/>
          <w:u w:val="single"/>
        </w:rPr>
        <w:t>Přečti si zaklínadla.</w:t>
      </w:r>
      <w:r>
        <w:rPr>
          <w:rFonts w:ascii="Arial" w:hAnsi="Arial" w:cs="Arial"/>
          <w:sz w:val="36"/>
          <w:szCs w:val="36"/>
          <w:u w:val="single"/>
        </w:rPr>
        <w:t xml:space="preserve"> U každého udělej puntík jinou pastelkou.</w:t>
      </w:r>
    </w:p>
    <w:tbl>
      <w:tblPr>
        <w:tblStyle w:val="Mkatabulky"/>
        <w:tblpPr w:leftFromText="141" w:rightFromText="141" w:vertAnchor="page" w:horzAnchor="margin" w:tblpXSpec="center" w:tblpY="1532"/>
        <w:tblW w:w="0" w:type="auto"/>
        <w:tblLook w:val="04A0"/>
      </w:tblPr>
      <w:tblGrid>
        <w:gridCol w:w="4606"/>
        <w:gridCol w:w="4606"/>
      </w:tblGrid>
      <w:tr w:rsidR="00622868" w:rsidTr="00622868">
        <w:tc>
          <w:tcPr>
            <w:tcW w:w="4606" w:type="dxa"/>
          </w:tcPr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ČÁRY MÁRY,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 xml:space="preserve">MÁRY ČÁRY, 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 xml:space="preserve">HNI SE KOŠTĚ, </w:t>
            </w:r>
          </w:p>
          <w:p w:rsidR="00622868" w:rsidRDefault="00622868" w:rsidP="00622868">
            <w:pPr>
              <w:jc w:val="both"/>
              <w:rPr>
                <w:rFonts w:ascii="Candara" w:hAnsi="Candara" w:cstheme="minorHAnsi"/>
                <w:sz w:val="152"/>
                <w:szCs w:val="152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LÁRY – FÁRY.</w:t>
            </w:r>
            <w:r>
              <w:rPr>
                <w:rFonts w:ascii="Candara" w:hAnsi="Candara" w:cstheme="minorHAnsi"/>
                <w:sz w:val="152"/>
                <w:szCs w:val="152"/>
              </w:rPr>
              <w:t xml:space="preserve"> 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NEPTEJ SE KOŠTĚ</w:t>
            </w:r>
            <w:r>
              <w:rPr>
                <w:rFonts w:ascii="Candara" w:hAnsi="Candara" w:cstheme="minorHAnsi"/>
                <w:sz w:val="36"/>
                <w:szCs w:val="36"/>
              </w:rPr>
              <w:t xml:space="preserve"> </w:t>
            </w:r>
            <w:r w:rsidRPr="007F5546">
              <w:rPr>
                <w:rFonts w:ascii="Candara" w:hAnsi="Candara" w:cstheme="minorHAnsi"/>
                <w:sz w:val="36"/>
                <w:szCs w:val="36"/>
              </w:rPr>
              <w:t>PROČ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A RYCHLE K</w:t>
            </w:r>
            <w:r>
              <w:rPr>
                <w:rFonts w:ascii="Candara" w:hAnsi="Candara" w:cstheme="minorHAnsi"/>
                <w:sz w:val="36"/>
                <w:szCs w:val="36"/>
              </w:rPr>
              <w:t> </w:t>
            </w:r>
            <w:r w:rsidRPr="007F5546">
              <w:rPr>
                <w:rFonts w:ascii="Candara" w:hAnsi="Candara" w:cstheme="minorHAnsi"/>
                <w:sz w:val="36"/>
                <w:szCs w:val="36"/>
              </w:rPr>
              <w:t>NEBI</w:t>
            </w:r>
            <w:r>
              <w:rPr>
                <w:rFonts w:ascii="Candara" w:hAnsi="Candara" w:cstheme="minorHAnsi"/>
                <w:sz w:val="36"/>
                <w:szCs w:val="36"/>
              </w:rPr>
              <w:t xml:space="preserve"> </w:t>
            </w:r>
            <w:r w:rsidRPr="007F5546">
              <w:rPr>
                <w:rFonts w:ascii="Candara" w:hAnsi="Candara" w:cstheme="minorHAnsi"/>
                <w:sz w:val="36"/>
                <w:szCs w:val="36"/>
              </w:rPr>
              <w:t>SKOČ!</w:t>
            </w:r>
          </w:p>
          <w:p w:rsidR="00622868" w:rsidRDefault="00622868" w:rsidP="0062286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HOKUS, POKUS,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KROKUSY,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VELKÝ BONBON</w:t>
            </w:r>
          </w:p>
          <w:p w:rsidR="00622868" w:rsidRDefault="00622868" w:rsidP="00622868">
            <w:pPr>
              <w:jc w:val="both"/>
              <w:rPr>
                <w:rFonts w:ascii="Candara" w:hAnsi="Candara" w:cstheme="minorHAnsi"/>
                <w:sz w:val="152"/>
                <w:szCs w:val="152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DO PUSY!</w:t>
            </w:r>
          </w:p>
          <w:p w:rsidR="00622868" w:rsidRDefault="00622868" w:rsidP="00622868">
            <w:pPr>
              <w:rPr>
                <w:sz w:val="36"/>
                <w:szCs w:val="36"/>
              </w:rPr>
            </w:pPr>
          </w:p>
        </w:tc>
      </w:tr>
      <w:tr w:rsidR="00622868" w:rsidTr="00622868">
        <w:tc>
          <w:tcPr>
            <w:tcW w:w="4606" w:type="dxa"/>
          </w:tcPr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 xml:space="preserve">VYLEŤ  HŮLKO 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DO VZDUCHU,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AŤ PROMĚNÍM SE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V ROPUCHU!</w:t>
            </w:r>
          </w:p>
          <w:p w:rsidR="00622868" w:rsidRDefault="00622868" w:rsidP="00622868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DŽEM, ROLÁDA,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MARMELÁDA,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ČOKOLÁDA Z NEBE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PADÁ.</w:t>
            </w:r>
          </w:p>
          <w:p w:rsidR="00622868" w:rsidRDefault="00622868" w:rsidP="00622868">
            <w:pPr>
              <w:rPr>
                <w:sz w:val="36"/>
                <w:szCs w:val="36"/>
              </w:rPr>
            </w:pPr>
          </w:p>
        </w:tc>
      </w:tr>
      <w:tr w:rsidR="00622868" w:rsidTr="00622868">
        <w:tc>
          <w:tcPr>
            <w:tcW w:w="4606" w:type="dxa"/>
          </w:tcPr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HROMY, BLESKY,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ZAKLÍNÁNÍ,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AŤ SE DAŘÍ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ČAROVÁNÍ.</w:t>
            </w:r>
          </w:p>
          <w:p w:rsidR="00622868" w:rsidRDefault="00622868" w:rsidP="00622868">
            <w:pPr>
              <w:rPr>
                <w:sz w:val="36"/>
                <w:szCs w:val="36"/>
              </w:rPr>
            </w:pPr>
          </w:p>
        </w:tc>
        <w:tc>
          <w:tcPr>
            <w:tcW w:w="4606" w:type="dxa"/>
          </w:tcPr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ČÁRY, MÁRY,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MUŘÍ OČKA,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AŤ JE Z TEBE</w:t>
            </w:r>
          </w:p>
          <w:p w:rsidR="00622868" w:rsidRPr="007F5546" w:rsidRDefault="00622868" w:rsidP="00622868">
            <w:pPr>
              <w:jc w:val="both"/>
              <w:rPr>
                <w:rFonts w:ascii="Candara" w:hAnsi="Candara" w:cstheme="minorHAnsi"/>
                <w:sz w:val="36"/>
                <w:szCs w:val="36"/>
              </w:rPr>
            </w:pPr>
            <w:r w:rsidRPr="007F5546">
              <w:rPr>
                <w:rFonts w:ascii="Candara" w:hAnsi="Candara" w:cstheme="minorHAnsi"/>
                <w:sz w:val="36"/>
                <w:szCs w:val="36"/>
              </w:rPr>
              <w:t>ČERNÁ KOČKA.</w:t>
            </w:r>
          </w:p>
          <w:p w:rsidR="00622868" w:rsidRDefault="00622868" w:rsidP="00622868">
            <w:pPr>
              <w:rPr>
                <w:sz w:val="36"/>
                <w:szCs w:val="36"/>
              </w:rPr>
            </w:pPr>
          </w:p>
        </w:tc>
      </w:tr>
    </w:tbl>
    <w:p w:rsidR="00622868" w:rsidRDefault="00622868" w:rsidP="00622868">
      <w:pPr>
        <w:rPr>
          <w:rFonts w:ascii="Arial" w:hAnsi="Arial" w:cs="Arial"/>
          <w:sz w:val="36"/>
          <w:szCs w:val="36"/>
          <w:u w:val="single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Default="00622868" w:rsidP="00622868">
      <w:pPr>
        <w:rPr>
          <w:rFonts w:ascii="Arial" w:hAnsi="Arial" w:cs="Arial"/>
          <w:sz w:val="36"/>
          <w:szCs w:val="36"/>
        </w:rPr>
      </w:pPr>
    </w:p>
    <w:p w:rsidR="00622868" w:rsidRPr="000A7226" w:rsidRDefault="00622868" w:rsidP="00622868">
      <w:pPr>
        <w:rPr>
          <w:rFonts w:ascii="Arial" w:hAnsi="Arial" w:cs="Arial"/>
          <w:sz w:val="36"/>
          <w:szCs w:val="36"/>
          <w:u w:val="single"/>
        </w:rPr>
      </w:pPr>
      <w:proofErr w:type="gramStart"/>
      <w:r>
        <w:rPr>
          <w:rFonts w:ascii="Arial" w:hAnsi="Arial" w:cs="Arial"/>
          <w:sz w:val="36"/>
          <w:szCs w:val="36"/>
        </w:rPr>
        <w:t>3.</w:t>
      </w:r>
      <w:r>
        <w:rPr>
          <w:rFonts w:ascii="Arial" w:hAnsi="Arial" w:cs="Arial"/>
          <w:sz w:val="36"/>
          <w:szCs w:val="36"/>
          <w:u w:val="single"/>
        </w:rPr>
        <w:t>Udělej</w:t>
      </w:r>
      <w:proofErr w:type="gramEnd"/>
      <w:r>
        <w:rPr>
          <w:rFonts w:ascii="Arial" w:hAnsi="Arial" w:cs="Arial"/>
          <w:sz w:val="36"/>
          <w:szCs w:val="36"/>
          <w:u w:val="single"/>
        </w:rPr>
        <w:t xml:space="preserve"> k obrázku puntík stejnou pastelkou</w:t>
      </w:r>
      <w:r w:rsidR="00307BDA">
        <w:rPr>
          <w:rFonts w:ascii="Arial" w:hAnsi="Arial" w:cs="Arial"/>
          <w:sz w:val="36"/>
          <w:szCs w:val="36"/>
          <w:u w:val="single"/>
        </w:rPr>
        <w:t xml:space="preserve">, jakou má zaklínadlo, </w:t>
      </w:r>
      <w:r w:rsidR="00307BDA">
        <w:rPr>
          <w:rFonts w:ascii="Arial" w:hAnsi="Arial" w:cs="Arial"/>
          <w:sz w:val="36"/>
          <w:szCs w:val="36"/>
          <w:u w:val="single"/>
        </w:rPr>
        <w:br/>
      </w:r>
      <w:r w:rsidR="00307BDA">
        <w:rPr>
          <w:rFonts w:ascii="Arial" w:hAnsi="Arial" w:cs="Arial"/>
          <w:sz w:val="36"/>
          <w:szCs w:val="36"/>
        </w:rPr>
        <w:t xml:space="preserve">   </w:t>
      </w:r>
      <w:r w:rsidR="00307BDA">
        <w:rPr>
          <w:rFonts w:ascii="Arial" w:hAnsi="Arial" w:cs="Arial"/>
          <w:sz w:val="36"/>
          <w:szCs w:val="36"/>
          <w:u w:val="single"/>
        </w:rPr>
        <w:t>které k němu patří.</w:t>
      </w:r>
      <w:r>
        <w:rPr>
          <w:rFonts w:ascii="Arial" w:hAnsi="Arial" w:cs="Arial"/>
          <w:sz w:val="36"/>
          <w:szCs w:val="36"/>
        </w:rPr>
        <w:br/>
        <w:t xml:space="preserve">    </w:t>
      </w:r>
    </w:p>
    <w:tbl>
      <w:tblPr>
        <w:tblStyle w:val="Mkatabulky"/>
        <w:tblpPr w:leftFromText="141" w:rightFromText="141" w:vertAnchor="text" w:horzAnchor="margin" w:tblpY="114"/>
        <w:tblW w:w="0" w:type="auto"/>
        <w:tblLook w:val="04A0"/>
      </w:tblPr>
      <w:tblGrid>
        <w:gridCol w:w="1765"/>
        <w:gridCol w:w="1810"/>
        <w:gridCol w:w="1848"/>
        <w:gridCol w:w="1929"/>
        <w:gridCol w:w="1836"/>
        <w:gridCol w:w="1800"/>
      </w:tblGrid>
      <w:tr w:rsidR="00622868" w:rsidTr="00622868">
        <w:trPr>
          <w:trHeight w:val="2548"/>
        </w:trPr>
        <w:tc>
          <w:tcPr>
            <w:tcW w:w="1765" w:type="dxa"/>
          </w:tcPr>
          <w:p w:rsidR="00622868" w:rsidRDefault="00622868" w:rsidP="00622868"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481965</wp:posOffset>
                  </wp:positionH>
                  <wp:positionV relativeFrom="margin">
                    <wp:posOffset>227965</wp:posOffset>
                  </wp:positionV>
                  <wp:extent cx="510540" cy="1066800"/>
                  <wp:effectExtent l="19050" t="0" r="3810" b="0"/>
                  <wp:wrapTight wrapText="bothSides">
                    <wp:wrapPolygon edited="0">
                      <wp:start x="-806" y="0"/>
                      <wp:lineTo x="-806" y="21214"/>
                      <wp:lineTo x="21761" y="21214"/>
                      <wp:lineTo x="21761" y="0"/>
                      <wp:lineTo x="-806" y="0"/>
                    </wp:wrapPolygon>
                  </wp:wrapTight>
                  <wp:docPr id="38" name="obrázek 1" descr="VÃ½sledek obrÃ¡zku pro BL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BLE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033" t="15711" r="33588" b="16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227965</wp:posOffset>
                  </wp:positionV>
                  <wp:extent cx="510540" cy="1066800"/>
                  <wp:effectExtent l="19050" t="0" r="3810" b="0"/>
                  <wp:wrapTight wrapText="bothSides">
                    <wp:wrapPolygon edited="0">
                      <wp:start x="-806" y="0"/>
                      <wp:lineTo x="-806" y="21214"/>
                      <wp:lineTo x="21761" y="21214"/>
                      <wp:lineTo x="21761" y="0"/>
                      <wp:lineTo x="-806" y="0"/>
                    </wp:wrapPolygon>
                  </wp:wrapTight>
                  <wp:docPr id="39" name="obrázek 1" descr="VÃ½sledek obrÃ¡zku pro BL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BLE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033" t="15711" r="33588" b="16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0" w:type="dxa"/>
          </w:tcPr>
          <w:p w:rsidR="00622868" w:rsidRDefault="00622868" w:rsidP="00622868"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365125</wp:posOffset>
                  </wp:positionV>
                  <wp:extent cx="895350" cy="792480"/>
                  <wp:effectExtent l="19050" t="0" r="0" b="0"/>
                  <wp:wrapSquare wrapText="bothSides"/>
                  <wp:docPr id="40" name="obrázek 1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8" w:type="dxa"/>
          </w:tcPr>
          <w:p w:rsidR="00622868" w:rsidRDefault="00622868" w:rsidP="00622868"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227965</wp:posOffset>
                  </wp:positionV>
                  <wp:extent cx="1017270" cy="1188720"/>
                  <wp:effectExtent l="19050" t="0" r="0" b="0"/>
                  <wp:wrapTight wrapText="bothSides">
                    <wp:wrapPolygon edited="0">
                      <wp:start x="-404" y="0"/>
                      <wp:lineTo x="-404" y="21115"/>
                      <wp:lineTo x="21438" y="21115"/>
                      <wp:lineTo x="21438" y="0"/>
                      <wp:lineTo x="-404" y="0"/>
                    </wp:wrapPolygon>
                  </wp:wrapTight>
                  <wp:docPr id="41" name="obrázek 22" descr="https://thumbs.dreamstime.com/z/%D0%BA%D0%BE%D1%82-%D1%88%D0%B0%D1%80%D0%B6%D0%B0-13571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thumbs.dreamstime.com/z/%D0%BA%D0%BE%D1%82-%D1%88%D0%B0%D1%80%D0%B6%D0%B0-135713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772" t="7781" r="24700" b="7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9" w:type="dxa"/>
          </w:tcPr>
          <w:p w:rsidR="00622868" w:rsidRDefault="00622868" w:rsidP="00622868"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121285</wp:posOffset>
                  </wp:positionV>
                  <wp:extent cx="1068705" cy="1341120"/>
                  <wp:effectExtent l="19050" t="0" r="0" b="0"/>
                  <wp:wrapTight wrapText="bothSides">
                    <wp:wrapPolygon edited="0">
                      <wp:start x="-385" y="0"/>
                      <wp:lineTo x="-385" y="21170"/>
                      <wp:lineTo x="21561" y="21170"/>
                      <wp:lineTo x="21561" y="0"/>
                      <wp:lineTo x="-385" y="0"/>
                    </wp:wrapPolygon>
                  </wp:wrapTight>
                  <wp:docPr id="42" name="obrázek 28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6" w:type="dxa"/>
          </w:tcPr>
          <w:p w:rsidR="00622868" w:rsidRDefault="00622868" w:rsidP="00622868"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27940</wp:posOffset>
                  </wp:positionH>
                  <wp:positionV relativeFrom="margin">
                    <wp:posOffset>266065</wp:posOffset>
                  </wp:positionV>
                  <wp:extent cx="1003935" cy="1150620"/>
                  <wp:effectExtent l="19050" t="0" r="5715" b="0"/>
                  <wp:wrapTight wrapText="bothSides">
                    <wp:wrapPolygon edited="0">
                      <wp:start x="-410" y="0"/>
                      <wp:lineTo x="-410" y="21099"/>
                      <wp:lineTo x="21723" y="21099"/>
                      <wp:lineTo x="21723" y="0"/>
                      <wp:lineTo x="-410" y="0"/>
                    </wp:wrapPolygon>
                  </wp:wrapTight>
                  <wp:docPr id="43" name="obrázek 3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2451" t="12076" r="11955" b="6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00" w:type="dxa"/>
          </w:tcPr>
          <w:p w:rsidR="00622868" w:rsidRDefault="00622868" w:rsidP="00622868">
            <w:r w:rsidRPr="00DB0F43"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84455</wp:posOffset>
                  </wp:positionH>
                  <wp:positionV relativeFrom="margin">
                    <wp:posOffset>136525</wp:posOffset>
                  </wp:positionV>
                  <wp:extent cx="803910" cy="1325880"/>
                  <wp:effectExtent l="19050" t="0" r="0" b="0"/>
                  <wp:wrapTight wrapText="bothSides">
                    <wp:wrapPolygon edited="0">
                      <wp:start x="-512" y="0"/>
                      <wp:lineTo x="-512" y="21414"/>
                      <wp:lineTo x="21498" y="21414"/>
                      <wp:lineTo x="21498" y="0"/>
                      <wp:lineTo x="-512" y="0"/>
                    </wp:wrapPolygon>
                  </wp:wrapTight>
                  <wp:docPr id="44" name="obrázek 34" descr="VÃ½sledek obrÃ¡zku pro koÅ¡tÄ pro ÄarodÄjn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Ã½sledek obrÃ¡zku pro koÅ¡tÄ pro ÄarodÄjn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297" t="2871" r="191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132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E4D51" w:rsidRDefault="00CE4D51">
      <w:pPr>
        <w:rPr>
          <w:sz w:val="36"/>
          <w:szCs w:val="36"/>
        </w:rPr>
      </w:pPr>
    </w:p>
    <w:p w:rsidR="00CE4D51" w:rsidRDefault="00CE4D51">
      <w:pPr>
        <w:rPr>
          <w:sz w:val="16"/>
          <w:szCs w:val="16"/>
        </w:rPr>
      </w:pPr>
    </w:p>
    <w:p w:rsidR="00761FDF" w:rsidRDefault="00761FDF">
      <w:pPr>
        <w:rPr>
          <w:sz w:val="16"/>
          <w:szCs w:val="16"/>
        </w:rPr>
      </w:pPr>
    </w:p>
    <w:p w:rsidR="00761FDF" w:rsidRPr="00761FDF" w:rsidRDefault="00761FDF">
      <w:pPr>
        <w:rPr>
          <w:sz w:val="16"/>
          <w:szCs w:val="16"/>
        </w:rPr>
      </w:pPr>
    </w:p>
    <w:sectPr w:rsidR="00761FDF" w:rsidRPr="00761FDF" w:rsidSect="0062286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546"/>
    <w:rsid w:val="00307BDA"/>
    <w:rsid w:val="00622868"/>
    <w:rsid w:val="00676375"/>
    <w:rsid w:val="00761FDF"/>
    <w:rsid w:val="007F5546"/>
    <w:rsid w:val="00CE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google.com/url?sa=i&amp;rct=j&amp;q=&amp;esrc=s&amp;source=images&amp;cd=&amp;cad=rja&amp;uact=8&amp;ved=2ahUKEwjV-Yvk6dfaAhUOKFAKHdWSDT4QjRx6BAgAEAU&amp;url=http://dibujos-para.com/de-halloween-imagenes/&amp;psig=AOvVaw03X7XowYheWe62J1tiCLqD&amp;ust=1524828144142290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Bugno</dc:creator>
  <cp:lastModifiedBy>Karel Bugno</cp:lastModifiedBy>
  <cp:revision>3</cp:revision>
  <dcterms:created xsi:type="dcterms:W3CDTF">2020-04-26T16:04:00Z</dcterms:created>
  <dcterms:modified xsi:type="dcterms:W3CDTF">2020-04-26T16:28:00Z</dcterms:modified>
</cp:coreProperties>
</file>